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CA" w:rsidRDefault="00F70DCA" w:rsidP="00011D53">
      <w:pPr>
        <w:pStyle w:val="NormalWeb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Федеральным законом № 178-Ф3 «О внесении изменений в отдельные законодательные акты Российской Федерации» внесены изменения в Кодекс Российской Федерации об административных правонарушениях. Закон подписан Президентом РФ 28 апреля 2023 года.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br/>
        <w:t>Теперь сумма штрафа за реализацию несовершеннолетнему табачной продукции составляет: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br/>
        <w:t>- для должностных лиц - от 150 тыс. до 300 тыс. руб.</w:t>
      </w:r>
      <w:r>
        <w:rPr>
          <w:rFonts w:ascii="Roboto" w:hAnsi="Roboto"/>
          <w:color w:val="333333"/>
        </w:rPr>
        <w:br/>
        <w:t>- для компаний от 400 тыс. до 600 тыс. руб.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br/>
        <w:t>То же коснется табачных изделий, никотинсодержащей продукции, устройств для ее потребления и кальянов.</w:t>
      </w:r>
      <w:r>
        <w:rPr>
          <w:rFonts w:ascii="Roboto" w:hAnsi="Roboto"/>
          <w:color w:val="333333"/>
        </w:rPr>
        <w:br/>
        <w:t>Закон вступил в силу 9 мая 2023 года.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br/>
        <w:t>До принятых нововведений сумма штрафа для должностных лиц составлял от 40 тыс. до 70 тыс. руб., а для организаций - от 150 тыс. до 300 тыс. руб.</w:t>
      </w:r>
    </w:p>
    <w:p w:rsidR="00F70DCA" w:rsidRDefault="00F70DCA" w:rsidP="00011D53">
      <w:pPr>
        <w:jc w:val="right"/>
      </w:pPr>
      <w:bookmarkStart w:id="0" w:name="_GoBack"/>
      <w:bookmarkEnd w:id="0"/>
    </w:p>
    <w:sectPr w:rsidR="00F70DCA" w:rsidSect="0065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77A"/>
    <w:rsid w:val="00011D53"/>
    <w:rsid w:val="002E777A"/>
    <w:rsid w:val="00357CF7"/>
    <w:rsid w:val="00655FB7"/>
    <w:rsid w:val="00BA0202"/>
    <w:rsid w:val="00E74C97"/>
    <w:rsid w:val="00F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№ 178-Ф3 «О внесении изменений в отдельные законодательные акты Российской Федерации» внесены изменения в Кодекс Российской Федерации об административных правонарушениях</dc:title>
  <dc:subject/>
  <dc:creator>4</dc:creator>
  <cp:keywords/>
  <dc:description/>
  <cp:lastModifiedBy>Пользователь</cp:lastModifiedBy>
  <cp:revision>2</cp:revision>
  <dcterms:created xsi:type="dcterms:W3CDTF">2023-06-26T02:53:00Z</dcterms:created>
  <dcterms:modified xsi:type="dcterms:W3CDTF">2023-06-26T02:53:00Z</dcterms:modified>
</cp:coreProperties>
</file>